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FE55D8" w14:textId="76AC62C1" w:rsidR="00000000" w:rsidRDefault="00000000"/>
    <w:p w14:paraId="4E55783B" w14:textId="2AFC5605" w:rsidR="0090102A" w:rsidRPr="00D4708E" w:rsidRDefault="00D4708E" w:rsidP="00EE1FF8">
      <w:pPr>
        <w:jc w:val="both"/>
        <w:rPr>
          <w:sz w:val="24"/>
          <w:szCs w:val="24"/>
        </w:rPr>
      </w:pPr>
      <w:r w:rsidRPr="00D4708E">
        <w:rPr>
          <w:sz w:val="24"/>
          <w:szCs w:val="24"/>
        </w:rPr>
        <w:t>This instruction sheet is meant to describe the procedure to enter your volunteer</w:t>
      </w:r>
      <w:r w:rsidR="00A27EF4">
        <w:rPr>
          <w:sz w:val="24"/>
          <w:szCs w:val="24"/>
        </w:rPr>
        <w:t xml:space="preserve"> ADMIN</w:t>
      </w:r>
      <w:r w:rsidRPr="00D4708E">
        <w:rPr>
          <w:sz w:val="24"/>
          <w:szCs w:val="24"/>
        </w:rPr>
        <w:t xml:space="preserve"> hours that are associated with CCDC work, Workgroup Activities, Leadership meetings, etc. and any other hours that are not associated with a standard mission that one responds to through the system.</w:t>
      </w:r>
      <w:r w:rsidR="00A27EF4">
        <w:rPr>
          <w:sz w:val="24"/>
          <w:szCs w:val="24"/>
        </w:rPr>
        <w:t xml:space="preserve"> By associating to a mission, your hours will be captured on our reports.</w:t>
      </w:r>
    </w:p>
    <w:p w14:paraId="4AE0EBE6" w14:textId="6C3CDF06" w:rsidR="0090102A" w:rsidRPr="0040366C" w:rsidRDefault="0040366C" w:rsidP="0040366C">
      <w:pPr>
        <w:pStyle w:val="ListParagraph"/>
        <w:numPr>
          <w:ilvl w:val="0"/>
          <w:numId w:val="1"/>
        </w:numPr>
        <w:rPr>
          <w:color w:val="2F5496" w:themeColor="accent1" w:themeShade="BF"/>
          <w:sz w:val="24"/>
          <w:szCs w:val="24"/>
        </w:rPr>
      </w:pPr>
      <w:r w:rsidRPr="0040366C">
        <w:rPr>
          <w:color w:val="2F5496" w:themeColor="accent1" w:themeShade="BF"/>
          <w:sz w:val="24"/>
          <w:szCs w:val="24"/>
        </w:rPr>
        <w:t xml:space="preserve">Log in to your </w:t>
      </w:r>
      <w:r w:rsidR="00EE1FF8">
        <w:rPr>
          <w:color w:val="FF0000"/>
          <w:sz w:val="24"/>
          <w:szCs w:val="24"/>
        </w:rPr>
        <w:t>Galaxy</w:t>
      </w:r>
      <w:r w:rsidRPr="0040366C">
        <w:rPr>
          <w:color w:val="2F5496" w:themeColor="accent1" w:themeShade="BF"/>
          <w:sz w:val="24"/>
          <w:szCs w:val="24"/>
        </w:rPr>
        <w:t xml:space="preserve"> account.</w:t>
      </w:r>
    </w:p>
    <w:p w14:paraId="5F7C53C8" w14:textId="3B5958FE" w:rsidR="00EE1FF8" w:rsidRDefault="0040366C" w:rsidP="00EE1FF8">
      <w:pPr>
        <w:pStyle w:val="ListParagraph"/>
        <w:numPr>
          <w:ilvl w:val="0"/>
          <w:numId w:val="1"/>
        </w:numPr>
        <w:rPr>
          <w:color w:val="2F5496" w:themeColor="accent1" w:themeShade="BF"/>
          <w:sz w:val="24"/>
          <w:szCs w:val="24"/>
        </w:rPr>
      </w:pPr>
      <w:r w:rsidRPr="0040366C">
        <w:rPr>
          <w:color w:val="2F5496" w:themeColor="accent1" w:themeShade="BF"/>
          <w:sz w:val="24"/>
          <w:szCs w:val="24"/>
        </w:rPr>
        <w:t>Under your picture or your initials, select “</w:t>
      </w:r>
      <w:r w:rsidR="00CB27F9">
        <w:rPr>
          <w:color w:val="2F5496" w:themeColor="accent1" w:themeShade="BF"/>
          <w:sz w:val="24"/>
          <w:szCs w:val="24"/>
        </w:rPr>
        <w:t xml:space="preserve">Track </w:t>
      </w:r>
      <w:r w:rsidRPr="0040366C">
        <w:rPr>
          <w:color w:val="2F5496" w:themeColor="accent1" w:themeShade="BF"/>
          <w:sz w:val="24"/>
          <w:szCs w:val="24"/>
        </w:rPr>
        <w:t>Hours”</w:t>
      </w:r>
      <w:r w:rsidR="00BD16E1">
        <w:rPr>
          <w:color w:val="2F5496" w:themeColor="accent1" w:themeShade="BF"/>
          <w:sz w:val="24"/>
          <w:szCs w:val="24"/>
        </w:rPr>
        <w:t>. Your accumulated hours display</w:t>
      </w:r>
      <w:r w:rsidRPr="0040366C">
        <w:rPr>
          <w:color w:val="2F5496" w:themeColor="accent1" w:themeShade="BF"/>
          <w:sz w:val="24"/>
          <w:szCs w:val="24"/>
        </w:rPr>
        <w:t xml:space="preserve"> and the</w:t>
      </w:r>
      <w:r w:rsidR="00BD16E1">
        <w:rPr>
          <w:color w:val="2F5496" w:themeColor="accent1" w:themeShade="BF"/>
          <w:sz w:val="24"/>
          <w:szCs w:val="24"/>
        </w:rPr>
        <w:t>n this</w:t>
      </w:r>
      <w:r w:rsidRPr="0040366C">
        <w:rPr>
          <w:color w:val="2F5496" w:themeColor="accent1" w:themeShade="BF"/>
          <w:sz w:val="24"/>
          <w:szCs w:val="24"/>
        </w:rPr>
        <w:t xml:space="preserve"> screen</w:t>
      </w:r>
      <w:r w:rsidR="00BD16E1">
        <w:rPr>
          <w:color w:val="2F5496" w:themeColor="accent1" w:themeShade="BF"/>
          <w:sz w:val="24"/>
          <w:szCs w:val="24"/>
        </w:rPr>
        <w:t xml:space="preserve"> shown</w:t>
      </w:r>
      <w:r w:rsidRPr="0040366C">
        <w:rPr>
          <w:color w:val="2F5496" w:themeColor="accent1" w:themeShade="BF"/>
          <w:sz w:val="24"/>
          <w:szCs w:val="24"/>
        </w:rPr>
        <w:t xml:space="preserve"> below will display</w:t>
      </w:r>
      <w:r w:rsidR="00BD16E1">
        <w:rPr>
          <w:color w:val="2F5496" w:themeColor="accent1" w:themeShade="BF"/>
          <w:sz w:val="24"/>
          <w:szCs w:val="24"/>
        </w:rPr>
        <w:t xml:space="preserve"> so you can enter hours.</w:t>
      </w:r>
    </w:p>
    <w:p w14:paraId="3EE0CCF2" w14:textId="2425C206" w:rsidR="00EE1FF8" w:rsidRPr="00EE1FF8" w:rsidRDefault="00EE1FF8" w:rsidP="00EE1FF8">
      <w:pPr>
        <w:pStyle w:val="ListParagraph"/>
        <w:numPr>
          <w:ilvl w:val="0"/>
          <w:numId w:val="1"/>
        </w:numPr>
        <w:rPr>
          <w:b/>
          <w:bCs/>
          <w:color w:val="2F5496" w:themeColor="accent1" w:themeShade="BF"/>
          <w:sz w:val="24"/>
          <w:szCs w:val="24"/>
        </w:rPr>
      </w:pPr>
      <w:r w:rsidRPr="00EE1FF8">
        <w:rPr>
          <w:b/>
          <w:bCs/>
          <w:color w:val="2F5496" w:themeColor="accent1" w:themeShade="BF"/>
          <w:sz w:val="24"/>
          <w:szCs w:val="24"/>
        </w:rPr>
        <w:t>Your hours are associated with the mission called “2023-2024 CCDC Individual Hours Mission”</w:t>
      </w:r>
      <w:r>
        <w:rPr>
          <w:b/>
          <w:bCs/>
          <w:color w:val="2F5496" w:themeColor="accent1" w:themeShade="BF"/>
          <w:sz w:val="24"/>
          <w:szCs w:val="24"/>
        </w:rPr>
        <w:t>. Select that mission and continue to fill out the other questions.</w:t>
      </w:r>
    </w:p>
    <w:p w14:paraId="6289BD2A" w14:textId="78F7129C" w:rsidR="00CB27F9" w:rsidRDefault="00CB27F9" w:rsidP="0040366C">
      <w:pPr>
        <w:pStyle w:val="ListParagraph"/>
        <w:numPr>
          <w:ilvl w:val="0"/>
          <w:numId w:val="1"/>
        </w:numPr>
        <w:rPr>
          <w:color w:val="2F5496" w:themeColor="accent1" w:themeShade="BF"/>
          <w:sz w:val="24"/>
          <w:szCs w:val="24"/>
        </w:rPr>
      </w:pPr>
      <w:r>
        <w:rPr>
          <w:color w:val="2F5496" w:themeColor="accent1" w:themeShade="BF"/>
          <w:sz w:val="24"/>
          <w:szCs w:val="24"/>
        </w:rPr>
        <w:t>Answer the questions, provide a description, and include someone who can approve the hours because they know you were doing the task</w:t>
      </w:r>
      <w:r w:rsidR="00904710">
        <w:rPr>
          <w:color w:val="2F5496" w:themeColor="accent1" w:themeShade="BF"/>
          <w:sz w:val="24"/>
          <w:szCs w:val="24"/>
        </w:rPr>
        <w:t xml:space="preserve"> or enter your own email.</w:t>
      </w:r>
    </w:p>
    <w:p w14:paraId="0036A27F" w14:textId="27083709" w:rsidR="008D2932" w:rsidRDefault="008D2932" w:rsidP="0040366C">
      <w:pPr>
        <w:pStyle w:val="ListParagraph"/>
        <w:numPr>
          <w:ilvl w:val="0"/>
          <w:numId w:val="1"/>
        </w:numPr>
        <w:rPr>
          <w:color w:val="2F5496" w:themeColor="accent1" w:themeShade="BF"/>
          <w:sz w:val="24"/>
          <w:szCs w:val="24"/>
        </w:rPr>
      </w:pPr>
      <w:r>
        <w:rPr>
          <w:color w:val="2F5496" w:themeColor="accent1" w:themeShade="BF"/>
          <w:sz w:val="24"/>
          <w:szCs w:val="24"/>
        </w:rPr>
        <w:t>“Where did you volunteer” displays as the volunteer task title.</w:t>
      </w:r>
    </w:p>
    <w:p w14:paraId="088D1C07" w14:textId="2F49CB99" w:rsidR="0090102A" w:rsidRDefault="00CB27F9" w:rsidP="00BD16E1">
      <w:pPr>
        <w:pStyle w:val="ListParagraph"/>
        <w:numPr>
          <w:ilvl w:val="0"/>
          <w:numId w:val="1"/>
        </w:numPr>
        <w:rPr>
          <w:color w:val="2F5496" w:themeColor="accent1" w:themeShade="BF"/>
          <w:sz w:val="24"/>
          <w:szCs w:val="24"/>
        </w:rPr>
      </w:pPr>
      <w:r>
        <w:rPr>
          <w:color w:val="2F5496" w:themeColor="accent1" w:themeShade="BF"/>
          <w:sz w:val="24"/>
          <w:szCs w:val="24"/>
        </w:rPr>
        <w:t>The dropdown box shows you the User Groups in which you are included. Select the appropriate User Group associated with the Task. If it is not listed, then place workgroup in the description</w:t>
      </w:r>
      <w:r w:rsidR="002B4CC5">
        <w:rPr>
          <w:color w:val="2F5496" w:themeColor="accent1" w:themeShade="BF"/>
          <w:sz w:val="24"/>
          <w:szCs w:val="24"/>
        </w:rPr>
        <w:t>.</w:t>
      </w:r>
    </w:p>
    <w:p w14:paraId="6F4C3368" w14:textId="3D147B2F" w:rsidR="00BD16E1" w:rsidRDefault="00EE1FF8" w:rsidP="00BD16E1">
      <w:pPr>
        <w:pStyle w:val="ListParagraph"/>
        <w:rPr>
          <w:color w:val="2F5496" w:themeColor="accent1" w:themeShade="BF"/>
          <w:sz w:val="24"/>
          <w:szCs w:val="24"/>
        </w:rPr>
      </w:pPr>
      <w:r>
        <w:rPr>
          <w:noProof/>
        </w:rPr>
        <w:drawing>
          <wp:anchor distT="0" distB="0" distL="114300" distR="114300" simplePos="0" relativeHeight="251663360" behindDoc="1" locked="0" layoutInCell="1" allowOverlap="1" wp14:anchorId="693A5917" wp14:editId="4B1E497C">
            <wp:simplePos x="0" y="0"/>
            <wp:positionH relativeFrom="margin">
              <wp:align>center</wp:align>
            </wp:positionH>
            <wp:positionV relativeFrom="paragraph">
              <wp:posOffset>251460</wp:posOffset>
            </wp:positionV>
            <wp:extent cx="6597227" cy="3710940"/>
            <wp:effectExtent l="0" t="0" r="0" b="3810"/>
            <wp:wrapTight wrapText="bothSides">
              <wp:wrapPolygon edited="0">
                <wp:start x="0" y="0"/>
                <wp:lineTo x="0" y="21511"/>
                <wp:lineTo x="21519" y="21511"/>
                <wp:lineTo x="21519" y="0"/>
                <wp:lineTo x="0" y="0"/>
              </wp:wrapPolygon>
            </wp:wrapTight>
            <wp:docPr id="209320572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205728" name="Picture 1" descr="A screenshot of a computer&#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6597227" cy="3710940"/>
                    </a:xfrm>
                    <a:prstGeom prst="rect">
                      <a:avLst/>
                    </a:prstGeom>
                  </pic:spPr>
                </pic:pic>
              </a:graphicData>
            </a:graphic>
          </wp:anchor>
        </w:drawing>
      </w:r>
    </w:p>
    <w:p w14:paraId="5E420EA3" w14:textId="3C00037E" w:rsidR="003D0803" w:rsidRDefault="003D0803" w:rsidP="00BD16E1">
      <w:pPr>
        <w:pStyle w:val="ListParagraph"/>
        <w:rPr>
          <w:color w:val="2F5496" w:themeColor="accent1" w:themeShade="BF"/>
          <w:sz w:val="24"/>
          <w:szCs w:val="24"/>
        </w:rPr>
      </w:pPr>
    </w:p>
    <w:p w14:paraId="68264B9E" w14:textId="77777777" w:rsidR="008F2DB9" w:rsidRDefault="008F2DB9" w:rsidP="00BD16E1">
      <w:pPr>
        <w:pStyle w:val="ListParagraph"/>
        <w:rPr>
          <w:color w:val="2F5496" w:themeColor="accent1" w:themeShade="BF"/>
          <w:sz w:val="24"/>
          <w:szCs w:val="24"/>
        </w:rPr>
      </w:pPr>
    </w:p>
    <w:p w14:paraId="67C016B2" w14:textId="77777777" w:rsidR="008F2DB9" w:rsidRDefault="008F2DB9" w:rsidP="00BD16E1">
      <w:pPr>
        <w:pStyle w:val="ListParagraph"/>
        <w:rPr>
          <w:color w:val="2F5496" w:themeColor="accent1" w:themeShade="BF"/>
          <w:sz w:val="24"/>
          <w:szCs w:val="24"/>
        </w:rPr>
      </w:pPr>
    </w:p>
    <w:p w14:paraId="094C1990" w14:textId="77777777" w:rsidR="008F2DB9" w:rsidRDefault="008F2DB9" w:rsidP="00BD16E1">
      <w:pPr>
        <w:pStyle w:val="ListParagraph"/>
        <w:rPr>
          <w:color w:val="2F5496" w:themeColor="accent1" w:themeShade="BF"/>
          <w:sz w:val="24"/>
          <w:szCs w:val="24"/>
        </w:rPr>
      </w:pPr>
    </w:p>
    <w:p w14:paraId="2D0A7DD4" w14:textId="77777777" w:rsidR="008F2DB9" w:rsidRDefault="008F2DB9" w:rsidP="00BD16E1">
      <w:pPr>
        <w:pStyle w:val="ListParagraph"/>
        <w:rPr>
          <w:color w:val="2F5496" w:themeColor="accent1" w:themeShade="BF"/>
          <w:sz w:val="24"/>
          <w:szCs w:val="24"/>
        </w:rPr>
      </w:pPr>
    </w:p>
    <w:p w14:paraId="73E70192" w14:textId="0FA0375A" w:rsidR="008F2DB9" w:rsidRDefault="008F2DB9" w:rsidP="00BD16E1">
      <w:pPr>
        <w:pStyle w:val="ListParagraph"/>
        <w:rPr>
          <w:color w:val="2F5496" w:themeColor="accent1" w:themeShade="BF"/>
          <w:sz w:val="24"/>
          <w:szCs w:val="24"/>
        </w:rPr>
      </w:pPr>
      <w:r>
        <w:rPr>
          <w:noProof/>
        </w:rPr>
        <w:drawing>
          <wp:anchor distT="0" distB="0" distL="114300" distR="114300" simplePos="0" relativeHeight="251662336" behindDoc="1" locked="0" layoutInCell="1" allowOverlap="1" wp14:anchorId="1C2C07C3" wp14:editId="14EDFD4F">
            <wp:simplePos x="0" y="0"/>
            <wp:positionH relativeFrom="column">
              <wp:posOffset>-86360</wp:posOffset>
            </wp:positionH>
            <wp:positionV relativeFrom="paragraph">
              <wp:posOffset>296545</wp:posOffset>
            </wp:positionV>
            <wp:extent cx="5942965" cy="2917190"/>
            <wp:effectExtent l="0" t="0" r="635" b="0"/>
            <wp:wrapTight wrapText="bothSides">
              <wp:wrapPolygon edited="0">
                <wp:start x="0" y="0"/>
                <wp:lineTo x="0" y="21440"/>
                <wp:lineTo x="21533" y="21440"/>
                <wp:lineTo x="2153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t="8140" b="4590"/>
                    <a:stretch/>
                  </pic:blipFill>
                  <pic:spPr bwMode="auto">
                    <a:xfrm>
                      <a:off x="0" y="0"/>
                      <a:ext cx="5942965" cy="2917190"/>
                    </a:xfrm>
                    <a:prstGeom prst="rect">
                      <a:avLst/>
                    </a:prstGeom>
                    <a:ln>
                      <a:noFill/>
                    </a:ln>
                    <a:extLst>
                      <a:ext uri="{53640926-AAD7-44D8-BBD7-CCE9431645EC}">
                        <a14:shadowObscured xmlns:a14="http://schemas.microsoft.com/office/drawing/2010/main"/>
                      </a:ext>
                    </a:extLst>
                  </pic:spPr>
                </pic:pic>
              </a:graphicData>
            </a:graphic>
          </wp:anchor>
        </w:drawing>
      </w:r>
    </w:p>
    <w:p w14:paraId="6D2B1A60" w14:textId="2CA05D45" w:rsidR="008F2DB9" w:rsidRDefault="008F2DB9" w:rsidP="00BD16E1">
      <w:pPr>
        <w:pStyle w:val="ListParagraph"/>
        <w:rPr>
          <w:color w:val="2F5496" w:themeColor="accent1" w:themeShade="BF"/>
          <w:sz w:val="24"/>
          <w:szCs w:val="24"/>
        </w:rPr>
      </w:pPr>
    </w:p>
    <w:p w14:paraId="742E5B47" w14:textId="452C2576" w:rsidR="008F2DB9" w:rsidRDefault="008F2DB9" w:rsidP="00BD16E1">
      <w:pPr>
        <w:pStyle w:val="ListParagraph"/>
        <w:rPr>
          <w:color w:val="2F5496" w:themeColor="accent1" w:themeShade="BF"/>
          <w:sz w:val="24"/>
          <w:szCs w:val="24"/>
        </w:rPr>
      </w:pPr>
    </w:p>
    <w:p w14:paraId="64C8FA4F" w14:textId="54850F13" w:rsidR="00BD16E1" w:rsidRDefault="00BD16E1" w:rsidP="00BD16E1">
      <w:pPr>
        <w:pStyle w:val="ListParagraph"/>
        <w:rPr>
          <w:color w:val="2F5496" w:themeColor="accent1" w:themeShade="BF"/>
          <w:sz w:val="24"/>
          <w:szCs w:val="24"/>
        </w:rPr>
      </w:pPr>
    </w:p>
    <w:p w14:paraId="27B7015D" w14:textId="7558FC30" w:rsidR="00BD16E1" w:rsidRPr="002B4CC5" w:rsidRDefault="00BD16E1" w:rsidP="008F2DB9">
      <w:pPr>
        <w:pStyle w:val="ListParagraph"/>
        <w:ind w:left="0"/>
        <w:rPr>
          <w:b/>
          <w:bCs/>
          <w:color w:val="2F5496" w:themeColor="accent1" w:themeShade="BF"/>
          <w:sz w:val="24"/>
          <w:szCs w:val="24"/>
          <w:u w:val="single"/>
        </w:rPr>
      </w:pPr>
      <w:r w:rsidRPr="002B4CC5">
        <w:rPr>
          <w:b/>
          <w:bCs/>
          <w:color w:val="2F5496" w:themeColor="accent1" w:themeShade="BF"/>
          <w:sz w:val="24"/>
          <w:szCs w:val="24"/>
          <w:u w:val="single"/>
        </w:rPr>
        <w:t>Examples of Types of Tasks:</w:t>
      </w:r>
    </w:p>
    <w:p w14:paraId="71CFB399" w14:textId="612C70AE" w:rsidR="00BD16E1" w:rsidRDefault="00BD16E1" w:rsidP="002B4CC5">
      <w:pPr>
        <w:pStyle w:val="ListParagraph"/>
        <w:numPr>
          <w:ilvl w:val="0"/>
          <w:numId w:val="1"/>
        </w:numPr>
        <w:rPr>
          <w:color w:val="2F5496" w:themeColor="accent1" w:themeShade="BF"/>
          <w:sz w:val="24"/>
          <w:szCs w:val="24"/>
        </w:rPr>
      </w:pPr>
      <w:r>
        <w:rPr>
          <w:color w:val="2F5496" w:themeColor="accent1" w:themeShade="BF"/>
          <w:sz w:val="24"/>
          <w:szCs w:val="24"/>
        </w:rPr>
        <w:t>Clean out the trailer</w:t>
      </w:r>
      <w:r w:rsidR="002B4CC5">
        <w:rPr>
          <w:color w:val="2F5496" w:themeColor="accent1" w:themeShade="BF"/>
          <w:sz w:val="24"/>
          <w:szCs w:val="24"/>
        </w:rPr>
        <w:t>,</w:t>
      </w:r>
    </w:p>
    <w:p w14:paraId="3156F0E1" w14:textId="00EB9EDA" w:rsidR="00BD16E1" w:rsidRDefault="00BD16E1" w:rsidP="002B4CC5">
      <w:pPr>
        <w:pStyle w:val="ListParagraph"/>
        <w:numPr>
          <w:ilvl w:val="0"/>
          <w:numId w:val="1"/>
        </w:numPr>
        <w:rPr>
          <w:color w:val="2F5496" w:themeColor="accent1" w:themeShade="BF"/>
          <w:sz w:val="24"/>
          <w:szCs w:val="24"/>
        </w:rPr>
      </w:pPr>
      <w:r>
        <w:rPr>
          <w:color w:val="2F5496" w:themeColor="accent1" w:themeShade="BF"/>
          <w:sz w:val="24"/>
          <w:szCs w:val="24"/>
        </w:rPr>
        <w:t xml:space="preserve">Plan the </w:t>
      </w:r>
      <w:r w:rsidR="002B4CC5">
        <w:rPr>
          <w:color w:val="2F5496" w:themeColor="accent1" w:themeShade="BF"/>
          <w:sz w:val="24"/>
          <w:szCs w:val="24"/>
        </w:rPr>
        <w:t>G</w:t>
      </w:r>
      <w:r>
        <w:rPr>
          <w:color w:val="2F5496" w:themeColor="accent1" w:themeShade="BF"/>
          <w:sz w:val="24"/>
          <w:szCs w:val="24"/>
        </w:rPr>
        <w:t>et-</w:t>
      </w:r>
      <w:r w:rsidR="002B4CC5">
        <w:rPr>
          <w:color w:val="2F5496" w:themeColor="accent1" w:themeShade="BF"/>
          <w:sz w:val="24"/>
          <w:szCs w:val="24"/>
        </w:rPr>
        <w:t>T</w:t>
      </w:r>
      <w:r>
        <w:rPr>
          <w:color w:val="2F5496" w:themeColor="accent1" w:themeShade="BF"/>
          <w:sz w:val="24"/>
          <w:szCs w:val="24"/>
        </w:rPr>
        <w:t>ogether for Volunteers</w:t>
      </w:r>
      <w:r w:rsidR="002B4CC5">
        <w:rPr>
          <w:color w:val="2F5496" w:themeColor="accent1" w:themeShade="BF"/>
          <w:sz w:val="24"/>
          <w:szCs w:val="24"/>
        </w:rPr>
        <w:t>,</w:t>
      </w:r>
    </w:p>
    <w:p w14:paraId="2379E8F4" w14:textId="63FF4EE6" w:rsidR="00BD16E1" w:rsidRDefault="00BD16E1" w:rsidP="002B4CC5">
      <w:pPr>
        <w:pStyle w:val="ListParagraph"/>
        <w:numPr>
          <w:ilvl w:val="0"/>
          <w:numId w:val="1"/>
        </w:numPr>
        <w:rPr>
          <w:color w:val="2F5496" w:themeColor="accent1" w:themeShade="BF"/>
          <w:sz w:val="24"/>
          <w:szCs w:val="24"/>
        </w:rPr>
      </w:pPr>
      <w:r>
        <w:rPr>
          <w:color w:val="2F5496" w:themeColor="accent1" w:themeShade="BF"/>
          <w:sz w:val="24"/>
          <w:szCs w:val="24"/>
        </w:rPr>
        <w:t>Workgroup Meetings (Unless they are entered as a mission)</w:t>
      </w:r>
    </w:p>
    <w:p w14:paraId="5482BED8" w14:textId="71825F36" w:rsidR="00BD16E1" w:rsidRDefault="008F2DB9" w:rsidP="008F2DB9">
      <w:pPr>
        <w:pStyle w:val="ListParagraph"/>
        <w:numPr>
          <w:ilvl w:val="0"/>
          <w:numId w:val="1"/>
        </w:numPr>
        <w:rPr>
          <w:color w:val="2F5496" w:themeColor="accent1" w:themeShade="BF"/>
          <w:sz w:val="24"/>
          <w:szCs w:val="24"/>
        </w:rPr>
      </w:pPr>
      <w:r>
        <w:rPr>
          <w:color w:val="2F5496" w:themeColor="accent1" w:themeShade="BF"/>
          <w:sz w:val="24"/>
          <w:szCs w:val="24"/>
        </w:rPr>
        <w:t xml:space="preserve">Monitor the </w:t>
      </w:r>
      <w:r w:rsidR="00904710">
        <w:rPr>
          <w:color w:val="2F5496" w:themeColor="accent1" w:themeShade="BF"/>
          <w:sz w:val="24"/>
          <w:szCs w:val="24"/>
        </w:rPr>
        <w:t>MRC</w:t>
      </w:r>
      <w:r>
        <w:rPr>
          <w:color w:val="2F5496" w:themeColor="accent1" w:themeShade="BF"/>
          <w:sz w:val="24"/>
          <w:szCs w:val="24"/>
        </w:rPr>
        <w:t xml:space="preserve"> email and help new volunteers sign up.</w:t>
      </w:r>
    </w:p>
    <w:p w14:paraId="47A5EB17" w14:textId="0F4A88C7" w:rsidR="008F2DB9" w:rsidRDefault="008F2DB9" w:rsidP="008F2DB9">
      <w:pPr>
        <w:pStyle w:val="ListParagraph"/>
        <w:numPr>
          <w:ilvl w:val="0"/>
          <w:numId w:val="1"/>
        </w:numPr>
        <w:rPr>
          <w:color w:val="2F5496" w:themeColor="accent1" w:themeShade="BF"/>
          <w:sz w:val="24"/>
          <w:szCs w:val="24"/>
        </w:rPr>
      </w:pPr>
      <w:r>
        <w:rPr>
          <w:color w:val="2F5496" w:themeColor="accent1" w:themeShade="BF"/>
          <w:sz w:val="24"/>
          <w:szCs w:val="24"/>
        </w:rPr>
        <w:t>Analyze exported volunteer reports of data for DOB, Photo, % Completion</w:t>
      </w:r>
    </w:p>
    <w:p w14:paraId="7276A0D1" w14:textId="546BA744" w:rsidR="003B1486" w:rsidRDefault="003B1486" w:rsidP="008F2DB9">
      <w:pPr>
        <w:pStyle w:val="ListParagraph"/>
        <w:numPr>
          <w:ilvl w:val="0"/>
          <w:numId w:val="1"/>
        </w:numPr>
        <w:rPr>
          <w:color w:val="2F5496" w:themeColor="accent1" w:themeShade="BF"/>
          <w:sz w:val="24"/>
          <w:szCs w:val="24"/>
        </w:rPr>
      </w:pPr>
      <w:r>
        <w:rPr>
          <w:color w:val="2F5496" w:themeColor="accent1" w:themeShade="BF"/>
          <w:sz w:val="24"/>
          <w:szCs w:val="24"/>
        </w:rPr>
        <w:t>Any other ADMIN tasks you have performed.</w:t>
      </w:r>
    </w:p>
    <w:p w14:paraId="3C8DA77C" w14:textId="15AA23E9" w:rsidR="003B1486" w:rsidRDefault="003B1486" w:rsidP="008F2DB9">
      <w:pPr>
        <w:pStyle w:val="ListParagraph"/>
        <w:numPr>
          <w:ilvl w:val="0"/>
          <w:numId w:val="1"/>
        </w:numPr>
        <w:rPr>
          <w:color w:val="2F5496" w:themeColor="accent1" w:themeShade="BF"/>
          <w:sz w:val="24"/>
          <w:szCs w:val="24"/>
        </w:rPr>
      </w:pPr>
      <w:r>
        <w:rPr>
          <w:color w:val="2F5496" w:themeColor="accent1" w:themeShade="BF"/>
          <w:sz w:val="24"/>
          <w:szCs w:val="24"/>
        </w:rPr>
        <w:t>PLEASE ENTER YOUR HOURS ON A WEEKLY BASIS, IF POSSIBLE</w:t>
      </w:r>
    </w:p>
    <w:sectPr w:rsidR="003B1486" w:rsidSect="00476BC4">
      <w:headerReference w:type="default" r:id="rId9"/>
      <w:footerReference w:type="default" r:id="rId10"/>
      <w:pgSz w:w="12240" w:h="15840"/>
      <w:pgMar w:top="1440" w:right="1440" w:bottom="1440" w:left="1440" w:header="720" w:footer="720" w:gutter="0"/>
      <w:pgBorders w:offsetFrom="page">
        <w:top w:val="single" w:sz="24" w:space="24" w:color="2F5496" w:themeColor="accent1" w:themeShade="BF"/>
        <w:left w:val="single" w:sz="24" w:space="24" w:color="2F5496" w:themeColor="accent1" w:themeShade="BF"/>
        <w:bottom w:val="single" w:sz="24" w:space="24" w:color="2F5496" w:themeColor="accent1" w:themeShade="BF"/>
        <w:right w:val="single" w:sz="24" w:space="24" w:color="2F5496" w:themeColor="accent1" w:themeShade="BF"/>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C35437" w14:textId="77777777" w:rsidR="00FA6C4C" w:rsidRDefault="00FA6C4C" w:rsidP="00D4708E">
      <w:pPr>
        <w:spacing w:after="0" w:line="240" w:lineRule="auto"/>
      </w:pPr>
      <w:r>
        <w:separator/>
      </w:r>
    </w:p>
  </w:endnote>
  <w:endnote w:type="continuationSeparator" w:id="0">
    <w:p w14:paraId="4F0BCDBA" w14:textId="77777777" w:rsidR="00FA6C4C" w:rsidRDefault="00FA6C4C" w:rsidP="00D470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9B9A5" w14:textId="6BAFA9AA" w:rsidR="00E2253E" w:rsidRDefault="002A4932">
    <w:pPr>
      <w:pStyle w:val="Footer"/>
    </w:pPr>
    <w:r>
      <w:t>Revision 1 2023-11-09 JAM</w:t>
    </w:r>
    <w:r w:rsidR="00E2253E">
      <w:ptab w:relativeTo="margin" w:alignment="center" w:leader="none"/>
    </w:r>
    <w:r w:rsidR="00E2253E">
      <w:ptab w:relativeTo="margin" w:alignment="right" w:leader="none"/>
    </w:r>
    <w:r w:rsidR="00E2253E">
      <w:fldChar w:fldCharType="begin"/>
    </w:r>
    <w:r w:rsidR="00E2253E">
      <w:instrText xml:space="preserve"> PAGE   \* MERGEFORMAT </w:instrText>
    </w:r>
    <w:r w:rsidR="00E2253E">
      <w:fldChar w:fldCharType="separate"/>
    </w:r>
    <w:r w:rsidR="00E2253E">
      <w:rPr>
        <w:noProof/>
      </w:rPr>
      <w:t>1</w:t>
    </w:r>
    <w:r w:rsidR="00E2253E">
      <w:rPr>
        <w:noProof/>
      </w:rPr>
      <w:fldChar w:fldCharType="end"/>
    </w:r>
    <w:r w:rsidR="00E2253E">
      <w:rPr>
        <w:noProof/>
      </w:rPr>
      <w:t xml:space="preserve"> of 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9E067" w14:textId="77777777" w:rsidR="00FA6C4C" w:rsidRDefault="00FA6C4C" w:rsidP="00D4708E">
      <w:pPr>
        <w:spacing w:after="0" w:line="240" w:lineRule="auto"/>
      </w:pPr>
      <w:r>
        <w:separator/>
      </w:r>
    </w:p>
  </w:footnote>
  <w:footnote w:type="continuationSeparator" w:id="0">
    <w:p w14:paraId="16139E46" w14:textId="77777777" w:rsidR="00FA6C4C" w:rsidRDefault="00FA6C4C" w:rsidP="00D470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9CCC6" w14:textId="5B8B2F89" w:rsidR="00D4708E" w:rsidRPr="00D4708E" w:rsidRDefault="002A4932" w:rsidP="002A4932">
    <w:pPr>
      <w:pStyle w:val="Header"/>
      <w:jc w:val="center"/>
      <w:rPr>
        <w:sz w:val="40"/>
        <w:szCs w:val="40"/>
        <w:u w:val="single"/>
      </w:rPr>
    </w:pPr>
    <w:r>
      <w:rPr>
        <w:noProof/>
        <w:sz w:val="40"/>
        <w:szCs w:val="40"/>
        <w:u w:val="single"/>
      </w:rPr>
      <w:drawing>
        <wp:anchor distT="0" distB="0" distL="114300" distR="114300" simplePos="0" relativeHeight="251658240" behindDoc="1" locked="0" layoutInCell="1" allowOverlap="1" wp14:anchorId="660C8F43" wp14:editId="1B5D287E">
          <wp:simplePos x="0" y="0"/>
          <wp:positionH relativeFrom="column">
            <wp:posOffset>-396240</wp:posOffset>
          </wp:positionH>
          <wp:positionV relativeFrom="paragraph">
            <wp:posOffset>38100</wp:posOffset>
          </wp:positionV>
          <wp:extent cx="786800" cy="199390"/>
          <wp:effectExtent l="0" t="0" r="0" b="0"/>
          <wp:wrapTight wrapText="bothSides">
            <wp:wrapPolygon edited="0">
              <wp:start x="9937" y="0"/>
              <wp:lineTo x="0" y="6191"/>
              <wp:lineTo x="0" y="16510"/>
              <wp:lineTo x="5753" y="18573"/>
              <wp:lineTo x="17259" y="18573"/>
              <wp:lineTo x="20920" y="16510"/>
              <wp:lineTo x="20920" y="6191"/>
              <wp:lineTo x="12552" y="0"/>
              <wp:lineTo x="9937" y="0"/>
            </wp:wrapPolygon>
          </wp:wrapTight>
          <wp:docPr id="1560559881" name="Picture 1" descr="A blue star with red white and blue strip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559881" name="Picture 1" descr="A blue star with red white and blue strip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86800" cy="199390"/>
                  </a:xfrm>
                  <a:prstGeom prst="rect">
                    <a:avLst/>
                  </a:prstGeom>
                </pic:spPr>
              </pic:pic>
            </a:graphicData>
          </a:graphic>
        </wp:anchor>
      </w:drawing>
    </w:r>
    <w:r w:rsidR="00D4708E" w:rsidRPr="00D4708E">
      <w:rPr>
        <w:sz w:val="40"/>
        <w:szCs w:val="40"/>
        <w:u w:val="single"/>
      </w:rPr>
      <w:t xml:space="preserve">How to </w:t>
    </w:r>
    <w:r w:rsidR="00A27EF4">
      <w:rPr>
        <w:sz w:val="40"/>
        <w:szCs w:val="40"/>
        <w:u w:val="single"/>
      </w:rPr>
      <w:t>R</w:t>
    </w:r>
    <w:r w:rsidR="00D4708E" w:rsidRPr="00D4708E">
      <w:rPr>
        <w:sz w:val="40"/>
        <w:szCs w:val="40"/>
        <w:u w:val="single"/>
      </w:rPr>
      <w:t>ecord Volunteer Hours in Galaxy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4F4F35"/>
    <w:multiLevelType w:val="hybridMultilevel"/>
    <w:tmpl w:val="EC725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62653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02A"/>
    <w:rsid w:val="000C00D8"/>
    <w:rsid w:val="000C7A87"/>
    <w:rsid w:val="002A4932"/>
    <w:rsid w:val="002B4CC5"/>
    <w:rsid w:val="00302414"/>
    <w:rsid w:val="003B1486"/>
    <w:rsid w:val="003D0803"/>
    <w:rsid w:val="003D6AD5"/>
    <w:rsid w:val="0040366C"/>
    <w:rsid w:val="00460CF8"/>
    <w:rsid w:val="00476BC4"/>
    <w:rsid w:val="00556E46"/>
    <w:rsid w:val="008623C9"/>
    <w:rsid w:val="008D2932"/>
    <w:rsid w:val="008F2DB9"/>
    <w:rsid w:val="0090102A"/>
    <w:rsid w:val="00904710"/>
    <w:rsid w:val="00A27EF4"/>
    <w:rsid w:val="00BD16E1"/>
    <w:rsid w:val="00CB27F9"/>
    <w:rsid w:val="00D4708E"/>
    <w:rsid w:val="00E2253E"/>
    <w:rsid w:val="00E70801"/>
    <w:rsid w:val="00ED6654"/>
    <w:rsid w:val="00EE1FF8"/>
    <w:rsid w:val="00FA6C4C"/>
    <w:rsid w:val="00FF38F1"/>
    <w:rsid w:val="00FF5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23641E"/>
  <w15:chartTrackingRefBased/>
  <w15:docId w15:val="{DD965604-8DBA-4B80-BB08-B20682EC9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70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708E"/>
  </w:style>
  <w:style w:type="paragraph" w:styleId="Footer">
    <w:name w:val="footer"/>
    <w:basedOn w:val="Normal"/>
    <w:link w:val="FooterChar"/>
    <w:uiPriority w:val="99"/>
    <w:unhideWhenUsed/>
    <w:rsid w:val="00D470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708E"/>
  </w:style>
  <w:style w:type="paragraph" w:styleId="ListParagraph">
    <w:name w:val="List Paragraph"/>
    <w:basedOn w:val="Normal"/>
    <w:uiPriority w:val="34"/>
    <w:qFormat/>
    <w:rsid w:val="004036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225</Words>
  <Characters>1283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Judy McKinney</dc:creator>
  <cp:keywords/>
  <dc:description/>
  <cp:lastModifiedBy>Judy McKinney</cp:lastModifiedBy>
  <cp:revision>5</cp:revision>
  <dcterms:created xsi:type="dcterms:W3CDTF">2023-11-09T17:51:00Z</dcterms:created>
  <dcterms:modified xsi:type="dcterms:W3CDTF">2023-11-09T18:00:00Z</dcterms:modified>
</cp:coreProperties>
</file>